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D3F" w:rsidRDefault="00DE5D3F" w:rsidP="00DE5D3F">
      <w:pPr>
        <w:jc w:val="center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eastAsia="標楷體"/>
          <w:sz w:val="28"/>
          <w:szCs w:val="28"/>
        </w:rPr>
        <w:t>110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年度改進教學獎勵申請</w:t>
      </w:r>
      <w:r>
        <w:rPr>
          <w:rFonts w:ascii="標楷體" w:eastAsia="標楷體" w:hAnsi="標楷體" w:hint="eastAsia"/>
          <w:sz w:val="28"/>
          <w:szCs w:val="28"/>
        </w:rPr>
        <w:t>通過</w:t>
      </w:r>
      <w:r>
        <w:rPr>
          <w:rFonts w:ascii="標楷體" w:eastAsia="標楷體" w:hAnsi="標楷體" w:hint="eastAsia"/>
          <w:sz w:val="28"/>
          <w:szCs w:val="28"/>
        </w:rPr>
        <w:t>案</w:t>
      </w:r>
    </w:p>
    <w:tbl>
      <w:tblPr>
        <w:tblW w:w="9468" w:type="dxa"/>
        <w:jc w:val="center"/>
        <w:tblInd w:w="-1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1841"/>
        <w:gridCol w:w="992"/>
        <w:gridCol w:w="974"/>
        <w:gridCol w:w="4413"/>
      </w:tblGrid>
      <w:tr w:rsidR="00DE5D3F" w:rsidTr="00DE5D3F">
        <w:trPr>
          <w:trHeight w:val="402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b/>
                <w:sz w:val="22"/>
                <w:szCs w:val="22"/>
              </w:rPr>
            </w:pPr>
            <w:r w:rsidRPr="00DE5D3F">
              <w:rPr>
                <w:rFonts w:eastAsia="標楷體" w:hAnsi="標楷體" w:hint="eastAsia"/>
                <w:b/>
                <w:sz w:val="22"/>
                <w:szCs w:val="22"/>
              </w:rPr>
              <w:t>申請編號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b/>
                <w:sz w:val="22"/>
                <w:szCs w:val="22"/>
              </w:rPr>
            </w:pPr>
            <w:r w:rsidRPr="00DE5D3F">
              <w:rPr>
                <w:rFonts w:eastAsia="標楷體" w:hAnsi="標楷體" w:hint="eastAsia"/>
                <w:b/>
                <w:sz w:val="22"/>
                <w:szCs w:val="22"/>
              </w:rPr>
              <w:t>獎勵種類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b/>
                <w:sz w:val="22"/>
                <w:szCs w:val="22"/>
              </w:rPr>
            </w:pPr>
            <w:r w:rsidRPr="00DE5D3F">
              <w:rPr>
                <w:rFonts w:eastAsia="標楷體" w:hAnsi="標楷體" w:hint="eastAsia"/>
                <w:b/>
                <w:sz w:val="22"/>
                <w:szCs w:val="22"/>
              </w:rPr>
              <w:t>科別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b/>
                <w:sz w:val="22"/>
                <w:szCs w:val="22"/>
              </w:rPr>
            </w:pPr>
            <w:r w:rsidRPr="00DE5D3F">
              <w:rPr>
                <w:rFonts w:eastAsia="標楷體" w:hAnsi="標楷體" w:hint="eastAsia"/>
                <w:b/>
                <w:sz w:val="22"/>
                <w:szCs w:val="22"/>
              </w:rPr>
              <w:t>申請人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b/>
                <w:sz w:val="22"/>
                <w:szCs w:val="22"/>
              </w:rPr>
            </w:pPr>
            <w:r w:rsidRPr="00DE5D3F">
              <w:rPr>
                <w:rFonts w:eastAsia="標楷體" w:hAnsi="標楷體" w:hint="eastAsia"/>
                <w:b/>
                <w:sz w:val="22"/>
                <w:szCs w:val="22"/>
              </w:rPr>
              <w:t>改進教學成果報告名稱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11001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color w:val="FF0000"/>
                <w:sz w:val="16"/>
                <w:szCs w:val="16"/>
              </w:rPr>
            </w:pPr>
            <w:r>
              <w:rPr>
                <w:rFonts w:eastAsia="標楷體" w:hAnsi="標楷體" w:hint="eastAsia"/>
                <w:color w:val="FF0000"/>
                <w:sz w:val="16"/>
                <w:szCs w:val="16"/>
              </w:rPr>
              <w:t>其他改進教學相關活動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陳玉娟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翻轉教學於高齡健康評估之應用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11002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color w:val="FF0000"/>
                <w:sz w:val="16"/>
                <w:szCs w:val="16"/>
              </w:rPr>
            </w:pPr>
            <w:r>
              <w:rPr>
                <w:rFonts w:eastAsia="標楷體" w:hAnsi="標楷體" w:hint="eastAsia"/>
                <w:color w:val="FF0000"/>
                <w:sz w:val="16"/>
                <w:szCs w:val="16"/>
              </w:rPr>
              <w:t>其他改進教學相關活動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趙文霙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病媒</w:t>
            </w:r>
            <w:proofErr w:type="gramStart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蚊</w:t>
            </w:r>
            <w:proofErr w:type="gramEnd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防治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11003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color w:val="FF0000"/>
                <w:sz w:val="16"/>
                <w:szCs w:val="16"/>
              </w:rPr>
            </w:pPr>
            <w:r>
              <w:rPr>
                <w:rFonts w:eastAsia="標楷體" w:hAnsi="標楷體" w:hint="eastAsia"/>
                <w:color w:val="FF0000"/>
                <w:sz w:val="16"/>
                <w:szCs w:val="16"/>
              </w:rPr>
              <w:t>其他改進教學相關活動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楊美伶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proofErr w:type="gramStart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透過桌遊設計</w:t>
            </w:r>
            <w:proofErr w:type="gramEnd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融入生涯規劃課程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11004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color w:val="FF0000"/>
                <w:sz w:val="16"/>
                <w:szCs w:val="16"/>
              </w:rPr>
            </w:pPr>
            <w:r>
              <w:rPr>
                <w:rFonts w:eastAsia="標楷體" w:hAnsi="標楷體" w:hint="eastAsia"/>
                <w:color w:val="FF0000"/>
                <w:sz w:val="16"/>
                <w:szCs w:val="16"/>
              </w:rPr>
              <w:t>其他改進教學相關活動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吳佳蕙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教保專業課程改進教學</w:t>
            </w:r>
            <w:proofErr w:type="gramStart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—</w:t>
            </w:r>
            <w:proofErr w:type="gramEnd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幼兒園教材教法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11005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color w:val="FF0000"/>
                <w:sz w:val="16"/>
                <w:szCs w:val="16"/>
              </w:rPr>
            </w:pPr>
            <w:r>
              <w:rPr>
                <w:rFonts w:eastAsia="標楷體" w:hAnsi="標楷體" w:hint="eastAsia"/>
                <w:color w:val="FF0000"/>
                <w:sz w:val="16"/>
                <w:szCs w:val="16"/>
              </w:rPr>
              <w:t>其他改進教學相關活動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何淑如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幼兒觀察改進教學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11006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color w:val="FF0000"/>
                <w:sz w:val="16"/>
                <w:szCs w:val="16"/>
              </w:rPr>
            </w:pPr>
            <w:r>
              <w:rPr>
                <w:rFonts w:eastAsia="標楷體" w:hAnsi="標楷體" w:hint="eastAsia"/>
                <w:color w:val="FF0000"/>
                <w:sz w:val="16"/>
                <w:szCs w:val="16"/>
              </w:rPr>
              <w:t>其他改進教學相關活動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張嘉苓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創意彩</w:t>
            </w:r>
            <w:proofErr w:type="gramStart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粧紙圖</w:t>
            </w:r>
            <w:proofErr w:type="gramEnd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之改進教學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11007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color w:val="FF0000"/>
                <w:sz w:val="16"/>
                <w:szCs w:val="16"/>
              </w:rPr>
            </w:pPr>
            <w:r>
              <w:rPr>
                <w:rFonts w:eastAsia="標楷體" w:hAnsi="標楷體" w:hint="eastAsia"/>
                <w:color w:val="FF0000"/>
                <w:sz w:val="16"/>
                <w:szCs w:val="16"/>
              </w:rPr>
              <w:t>其他改進教學相關活動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  <w:highlight w:val="yellow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謝佩芩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631638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18"/>
                <w:szCs w:val="18"/>
                <w:shd w:val="clear" w:color="auto" w:fill="FFFFFF"/>
              </w:rPr>
            </w:pPr>
            <w:r w:rsidRPr="00631638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重複口語朗讀強化英語口說發音學習之改進教學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11008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color w:val="FF0000"/>
                <w:sz w:val="16"/>
                <w:szCs w:val="16"/>
              </w:rPr>
            </w:pPr>
            <w:r>
              <w:rPr>
                <w:rFonts w:eastAsia="標楷體" w:hAnsi="標楷體" w:hint="eastAsia"/>
                <w:color w:val="FF0000"/>
                <w:sz w:val="16"/>
                <w:szCs w:val="16"/>
              </w:rPr>
              <w:t>其他改進教學相關活動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20"/>
                <w:szCs w:val="16"/>
              </w:rPr>
              <w:t>沈芬好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落實教學創新-以中文閱讀寫作為例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11009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color w:val="FF0000"/>
                <w:sz w:val="16"/>
                <w:szCs w:val="16"/>
              </w:rPr>
            </w:pPr>
            <w:r>
              <w:rPr>
                <w:rFonts w:eastAsia="標楷體" w:hAnsi="標楷體" w:hint="eastAsia"/>
                <w:color w:val="FF0000"/>
                <w:sz w:val="16"/>
                <w:szCs w:val="16"/>
              </w:rPr>
              <w:t>其他改進教學相關活動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20"/>
                <w:szCs w:val="16"/>
              </w:rPr>
              <w:t>張淑婉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數學的教與學-</w:t>
            </w:r>
            <w:proofErr w:type="gramStart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觀課、議課</w:t>
            </w:r>
            <w:proofErr w:type="gramEnd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並建構認知診斷的概念結構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color w:val="FF0000"/>
                <w:sz w:val="16"/>
                <w:szCs w:val="16"/>
              </w:rPr>
            </w:pPr>
            <w:r>
              <w:rPr>
                <w:rFonts w:eastAsia="標楷體" w:hAnsi="標楷體" w:hint="eastAsia"/>
                <w:color w:val="FF0000"/>
                <w:sz w:val="16"/>
                <w:szCs w:val="16"/>
              </w:rPr>
              <w:t>其他改進教學相關活動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林麗娟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電影運用於學生英文聽說能力學習之改進教學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color w:val="00B050"/>
                <w:sz w:val="20"/>
              </w:rPr>
            </w:pPr>
            <w:r w:rsidRPr="00DE5D3F">
              <w:rPr>
                <w:rFonts w:eastAsia="標楷體" w:hAnsi="標楷體" w:hint="eastAsia"/>
                <w:color w:val="00B050"/>
                <w:sz w:val="20"/>
              </w:rPr>
              <w:t>教學專書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proofErr w:type="gramStart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趙涵儒</w:t>
            </w:r>
            <w:proofErr w:type="gramEnd"/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proofErr w:type="gramStart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臘膜美容與淨毛</w:t>
            </w:r>
            <w:proofErr w:type="gramEnd"/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color w:val="00B050"/>
                <w:sz w:val="20"/>
              </w:rPr>
            </w:pPr>
            <w:r w:rsidRPr="00DE5D3F">
              <w:rPr>
                <w:rFonts w:eastAsia="標楷體" w:hAnsi="標楷體" w:hint="eastAsia"/>
                <w:color w:val="00B050"/>
                <w:sz w:val="20"/>
              </w:rPr>
              <w:t>教學專書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張嘉苓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新娘秘書實務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color w:val="00B050"/>
                <w:sz w:val="20"/>
              </w:rPr>
            </w:pPr>
            <w:r w:rsidRPr="00DE5D3F">
              <w:rPr>
                <w:rFonts w:eastAsia="標楷體" w:hAnsi="標楷體" w:hint="eastAsia"/>
                <w:color w:val="00B050"/>
                <w:sz w:val="20"/>
              </w:rPr>
              <w:t>教學專書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張淑婉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數學在醫護應用---以素養為導向</w:t>
            </w:r>
          </w:p>
        </w:tc>
      </w:tr>
      <w:tr w:rsidR="00DE5D3F" w:rsidTr="00DE5D3F">
        <w:trPr>
          <w:trHeight w:val="407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11014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 w:hint="eastAsia"/>
                <w:sz w:val="20"/>
              </w:rPr>
              <w:t>技術競賽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江雅惠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631638">
            <w:pPr>
              <w:spacing w:line="120" w:lineRule="auto"/>
              <w:jc w:val="center"/>
              <w:rPr>
                <w:rFonts w:eastAsia="標楷體"/>
                <w:sz w:val="20"/>
                <w:shd w:val="clear" w:color="auto" w:fill="FFFFFF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國立臺灣師範大學、美國</w:t>
            </w:r>
            <w:r>
              <w:rPr>
                <w:rFonts w:eastAsia="標楷體"/>
                <w:sz w:val="20"/>
                <w:shd w:val="clear" w:color="auto" w:fill="FFFFFF"/>
              </w:rPr>
              <w:t>GLAD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全國學習</w:t>
            </w:r>
            <w:proofErr w:type="gramStart"/>
            <w:r>
              <w:rPr>
                <w:rFonts w:eastAsia="標楷體" w:hint="eastAsia"/>
                <w:sz w:val="20"/>
                <w:shd w:val="clear" w:color="auto" w:fill="FFFFFF"/>
              </w:rPr>
              <w:t>與測評</w:t>
            </w:r>
            <w:proofErr w:type="gramEnd"/>
            <w:r>
              <w:rPr>
                <w:rFonts w:eastAsia="標楷體" w:hint="eastAsia"/>
                <w:sz w:val="20"/>
                <w:shd w:val="clear" w:color="auto" w:fill="FFFFFF"/>
              </w:rPr>
              <w:t>發展中心</w:t>
            </w:r>
            <w:r>
              <w:rPr>
                <w:rFonts w:eastAsia="標楷體"/>
                <w:sz w:val="20"/>
                <w:shd w:val="clear" w:color="auto" w:fill="FFFFFF"/>
              </w:rPr>
              <w:t>-2020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專業英日文詞彙與聽力能力</w:t>
            </w:r>
            <w:proofErr w:type="gramStart"/>
            <w:r>
              <w:rPr>
                <w:rFonts w:eastAsia="標楷體" w:hint="eastAsia"/>
                <w:sz w:val="20"/>
                <w:shd w:val="clear" w:color="auto" w:fill="FFFFFF"/>
              </w:rPr>
              <w:t>大賽南</w:t>
            </w:r>
            <w:proofErr w:type="gramEnd"/>
            <w:r>
              <w:rPr>
                <w:rFonts w:eastAsia="標楷體" w:hint="eastAsia"/>
                <w:sz w:val="20"/>
                <w:shd w:val="clear" w:color="auto" w:fill="FFFFFF"/>
              </w:rPr>
              <w:t>二區區預賽</w:t>
            </w:r>
            <w:r>
              <w:rPr>
                <w:rFonts w:eastAsia="標楷體"/>
                <w:sz w:val="20"/>
                <w:shd w:val="clear" w:color="auto" w:fill="FFFFFF"/>
              </w:rPr>
              <w:t>--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醫護組第三名</w:t>
            </w:r>
          </w:p>
        </w:tc>
      </w:tr>
      <w:tr w:rsidR="00DE5D3F" w:rsidTr="00DE5D3F">
        <w:trPr>
          <w:trHeight w:val="407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 w:hint="eastAsia"/>
                <w:sz w:val="20"/>
              </w:rPr>
              <w:t>技術競賽</w:t>
            </w:r>
          </w:p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/>
                <w:sz w:val="20"/>
              </w:rPr>
              <w:t>(</w:t>
            </w:r>
            <w:r w:rsidRPr="00DE5D3F">
              <w:rPr>
                <w:rFonts w:eastAsia="標楷體" w:hAnsi="標楷體" w:hint="eastAsia"/>
                <w:sz w:val="20"/>
              </w:rPr>
              <w:t>團隊</w:t>
            </w:r>
            <w:r w:rsidRPr="00DE5D3F">
              <w:rPr>
                <w:rFonts w:eastAsia="標楷體" w:hAnsi="標楷體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楊美伶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631638">
            <w:pPr>
              <w:spacing w:line="120" w:lineRule="auto"/>
              <w:jc w:val="center"/>
              <w:rPr>
                <w:rFonts w:eastAsia="標楷體"/>
                <w:sz w:val="20"/>
                <w:shd w:val="clear" w:color="auto" w:fill="FFFFFF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勞動部勞動力發展署技能檢定中心</w:t>
            </w:r>
            <w:r>
              <w:rPr>
                <w:rFonts w:eastAsia="標楷體"/>
                <w:sz w:val="20"/>
                <w:shd w:val="clear" w:color="auto" w:fill="FFFFFF"/>
              </w:rPr>
              <w:t>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第</w:t>
            </w:r>
            <w:r>
              <w:rPr>
                <w:rFonts w:eastAsia="標楷體"/>
                <w:sz w:val="20"/>
                <w:shd w:val="clear" w:color="auto" w:fill="FFFFFF"/>
              </w:rPr>
              <w:t>51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屆全國技能競賽</w:t>
            </w:r>
            <w:r>
              <w:rPr>
                <w:rFonts w:eastAsia="標楷體"/>
                <w:sz w:val="20"/>
                <w:shd w:val="clear" w:color="auto" w:fill="FFFFFF"/>
              </w:rPr>
              <w:t>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南區分區技能競賽</w:t>
            </w:r>
            <w:r>
              <w:rPr>
                <w:rFonts w:eastAsia="標楷體"/>
                <w:sz w:val="20"/>
                <w:shd w:val="clear" w:color="auto" w:fill="FFFFFF"/>
              </w:rPr>
              <w:t>--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參加獎</w:t>
            </w:r>
          </w:p>
        </w:tc>
      </w:tr>
      <w:tr w:rsidR="00DE5D3F" w:rsidTr="00DE5D3F">
        <w:trPr>
          <w:trHeight w:val="407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 w:hint="eastAsia"/>
                <w:sz w:val="20"/>
              </w:rPr>
              <w:t>技術競賽</w:t>
            </w:r>
          </w:p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/>
                <w:sz w:val="20"/>
              </w:rPr>
              <w:t>(</w:t>
            </w:r>
            <w:r w:rsidRPr="00DE5D3F">
              <w:rPr>
                <w:rFonts w:eastAsia="標楷體" w:hAnsi="標楷體" w:hint="eastAsia"/>
                <w:sz w:val="20"/>
              </w:rPr>
              <w:t>團隊</w:t>
            </w:r>
            <w:r w:rsidRPr="00DE5D3F">
              <w:rPr>
                <w:rFonts w:eastAsia="標楷體" w:hAnsi="標楷體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趙文霙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台南市政府環境保護局</w:t>
            </w:r>
          </w:p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</w:t>
            </w:r>
            <w:r>
              <w:rPr>
                <w:rFonts w:eastAsia="標楷體" w:hint="eastAsia"/>
                <w:sz w:val="20"/>
              </w:rPr>
              <w:t>年環境知識競賽</w:t>
            </w:r>
            <w:r>
              <w:rPr>
                <w:rFonts w:eastAsia="標楷體"/>
                <w:sz w:val="20"/>
              </w:rPr>
              <w:t>--</w:t>
            </w:r>
            <w:r>
              <w:rPr>
                <w:rFonts w:eastAsia="標楷體" w:hint="eastAsia"/>
                <w:sz w:val="20"/>
              </w:rPr>
              <w:t>參加獎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11017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 w:hint="eastAsia"/>
                <w:sz w:val="20"/>
              </w:rPr>
              <w:t>技術競賽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陳惠姿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  <w:shd w:val="clear" w:color="auto" w:fill="FFFFFF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國立臺灣師範大學、美國</w:t>
            </w:r>
            <w:r>
              <w:rPr>
                <w:rFonts w:eastAsia="標楷體"/>
                <w:sz w:val="20"/>
                <w:shd w:val="clear" w:color="auto" w:fill="FFFFFF"/>
              </w:rPr>
              <w:t>GLAD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全國學習</w:t>
            </w:r>
            <w:proofErr w:type="gramStart"/>
            <w:r>
              <w:rPr>
                <w:rFonts w:eastAsia="標楷體" w:hint="eastAsia"/>
                <w:sz w:val="20"/>
                <w:shd w:val="clear" w:color="auto" w:fill="FFFFFF"/>
              </w:rPr>
              <w:t>與測評</w:t>
            </w:r>
            <w:proofErr w:type="gramEnd"/>
            <w:r>
              <w:rPr>
                <w:rFonts w:eastAsia="標楷體" w:hint="eastAsia"/>
                <w:sz w:val="20"/>
                <w:shd w:val="clear" w:color="auto" w:fill="FFFFFF"/>
              </w:rPr>
              <w:t>發展中心</w:t>
            </w:r>
            <w:r>
              <w:rPr>
                <w:rFonts w:eastAsia="標楷體"/>
                <w:sz w:val="20"/>
                <w:shd w:val="clear" w:color="auto" w:fill="FFFFFF"/>
              </w:rPr>
              <w:t>-</w:t>
            </w:r>
          </w:p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  <w:shd w:val="clear" w:color="auto" w:fill="FFFFFF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美容彩妝英文南二</w:t>
            </w:r>
            <w:proofErr w:type="gramStart"/>
            <w:r>
              <w:rPr>
                <w:rFonts w:eastAsia="標楷體" w:hint="eastAsia"/>
                <w:sz w:val="20"/>
                <w:shd w:val="clear" w:color="auto" w:fill="FFFFFF"/>
              </w:rPr>
              <w:t>區賽</w:t>
            </w:r>
            <w:proofErr w:type="gramEnd"/>
            <w:r>
              <w:rPr>
                <w:rFonts w:eastAsia="標楷體"/>
                <w:sz w:val="20"/>
                <w:shd w:val="clear" w:color="auto" w:fill="FFFFFF"/>
              </w:rPr>
              <w:t>--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冠軍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11018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 w:hint="eastAsia"/>
                <w:sz w:val="20"/>
              </w:rPr>
              <w:t>技術競賽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張嘉苓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台南市林炳利副議員服務處</w:t>
            </w:r>
            <w:r>
              <w:rPr>
                <w:rFonts w:eastAsia="標楷體"/>
                <w:sz w:val="20"/>
              </w:rPr>
              <w:t>-</w:t>
            </w:r>
          </w:p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國際文創</w:t>
            </w:r>
            <w:proofErr w:type="gramStart"/>
            <w:r>
              <w:rPr>
                <w:rFonts w:eastAsia="標楷體" w:hint="eastAsia"/>
                <w:sz w:val="20"/>
              </w:rPr>
              <w:t>盃</w:t>
            </w:r>
            <w:proofErr w:type="gramEnd"/>
            <w:r>
              <w:rPr>
                <w:rFonts w:eastAsia="標楷體" w:hint="eastAsia"/>
                <w:sz w:val="20"/>
              </w:rPr>
              <w:t>設計競賽</w:t>
            </w:r>
            <w:r>
              <w:rPr>
                <w:rFonts w:eastAsia="標楷體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國際禮貌小姐</w:t>
            </w:r>
            <w:r>
              <w:rPr>
                <w:rFonts w:eastAsia="標楷體"/>
                <w:sz w:val="20"/>
              </w:rPr>
              <w:t>--</w:t>
            </w:r>
            <w:r>
              <w:rPr>
                <w:rFonts w:eastAsia="標楷體" w:hint="eastAsia"/>
                <w:sz w:val="20"/>
              </w:rPr>
              <w:t>第一名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 w:hint="eastAsia"/>
                <w:sz w:val="20"/>
              </w:rPr>
              <w:t>技術競賽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牙技科</w:t>
            </w:r>
            <w:proofErr w:type="gram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陳姿卉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 w:hint="eastAsia"/>
                <w:sz w:val="20"/>
              </w:rPr>
              <w:t>中華民國牙體技術學會</w:t>
            </w:r>
            <w:r>
              <w:rPr>
                <w:rFonts w:eastAsia="標楷體"/>
                <w:sz w:val="16"/>
              </w:rPr>
              <w:t>-</w:t>
            </w:r>
          </w:p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noProof/>
                <w:sz w:val="20"/>
              </w:rPr>
              <w:t>2020</w:t>
            </w:r>
            <w:r>
              <w:rPr>
                <w:rFonts w:eastAsia="標楷體" w:hint="eastAsia"/>
                <w:noProof/>
                <w:sz w:val="20"/>
              </w:rPr>
              <w:t>牙技師生作品大賞</w:t>
            </w:r>
            <w:r>
              <w:rPr>
                <w:rFonts w:eastAsia="標楷體"/>
                <w:noProof/>
                <w:sz w:val="20"/>
              </w:rPr>
              <w:t>--</w:t>
            </w:r>
            <w:r>
              <w:rPr>
                <w:rFonts w:eastAsia="標楷體" w:hint="eastAsia"/>
                <w:noProof/>
                <w:sz w:val="20"/>
              </w:rPr>
              <w:t>第一名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 w:hint="eastAsia"/>
                <w:sz w:val="20"/>
              </w:rPr>
              <w:t>技術競賽</w:t>
            </w:r>
          </w:p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/>
                <w:sz w:val="20"/>
              </w:rPr>
              <w:t>(</w:t>
            </w:r>
            <w:r w:rsidRPr="00DE5D3F">
              <w:rPr>
                <w:rFonts w:eastAsia="標楷體" w:hAnsi="標楷體" w:hint="eastAsia"/>
                <w:sz w:val="20"/>
              </w:rPr>
              <w:t>團隊</w:t>
            </w:r>
            <w:r w:rsidRPr="00DE5D3F">
              <w:rPr>
                <w:rFonts w:eastAsia="標楷體" w:hAnsi="標楷體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牙技科</w:t>
            </w:r>
            <w:proofErr w:type="gram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林懿興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 w:hint="eastAsia"/>
                <w:sz w:val="20"/>
              </w:rPr>
              <w:t>中華民國牙體技術學會</w:t>
            </w:r>
            <w:r>
              <w:rPr>
                <w:rFonts w:eastAsia="標楷體"/>
                <w:sz w:val="16"/>
              </w:rPr>
              <w:t>-</w:t>
            </w:r>
          </w:p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2020</w:t>
            </w:r>
            <w:r>
              <w:rPr>
                <w:rFonts w:eastAsia="標楷體" w:hint="eastAsia"/>
                <w:sz w:val="20"/>
              </w:rPr>
              <w:t>牙體形態雕刻大賽</w:t>
            </w:r>
            <w:r>
              <w:rPr>
                <w:rFonts w:eastAsia="標楷體"/>
                <w:sz w:val="20"/>
              </w:rPr>
              <w:t>--</w:t>
            </w:r>
            <w:r>
              <w:rPr>
                <w:rFonts w:eastAsia="標楷體" w:hint="eastAsia"/>
                <w:sz w:val="20"/>
              </w:rPr>
              <w:t>佳作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 w:hint="eastAsia"/>
                <w:sz w:val="20"/>
              </w:rPr>
              <w:t>技術競賽</w:t>
            </w:r>
          </w:p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/>
                <w:sz w:val="20"/>
              </w:rPr>
              <w:t>(</w:t>
            </w:r>
            <w:r w:rsidRPr="00DE5D3F">
              <w:rPr>
                <w:rFonts w:eastAsia="標楷體" w:hAnsi="標楷體" w:hint="eastAsia"/>
                <w:sz w:val="20"/>
              </w:rPr>
              <w:t>團隊</w:t>
            </w:r>
            <w:r w:rsidRPr="00DE5D3F">
              <w:rPr>
                <w:rFonts w:eastAsia="標楷體" w:hAnsi="標楷體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牙技科</w:t>
            </w:r>
            <w:proofErr w:type="gram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王正鳳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 w:hint="eastAsia"/>
                <w:sz w:val="20"/>
              </w:rPr>
              <w:t>中華民國牙體技術學會</w:t>
            </w:r>
            <w:r>
              <w:rPr>
                <w:rFonts w:eastAsia="標楷體"/>
                <w:sz w:val="16"/>
              </w:rPr>
              <w:t>-</w:t>
            </w:r>
          </w:p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2020</w:t>
            </w:r>
            <w:r>
              <w:rPr>
                <w:rFonts w:eastAsia="標楷體" w:hint="eastAsia"/>
                <w:sz w:val="20"/>
              </w:rPr>
              <w:t>牙體形態雕刻大賽</w:t>
            </w:r>
            <w:r>
              <w:rPr>
                <w:rFonts w:eastAsia="標楷體"/>
                <w:sz w:val="20"/>
              </w:rPr>
              <w:t>--</w:t>
            </w:r>
            <w:r>
              <w:rPr>
                <w:rFonts w:eastAsia="標楷體" w:hint="eastAsia"/>
                <w:sz w:val="20"/>
              </w:rPr>
              <w:t>參加獎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 w:hint="eastAsia"/>
                <w:sz w:val="20"/>
              </w:rPr>
              <w:t>技術競賽</w:t>
            </w:r>
          </w:p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/>
                <w:sz w:val="20"/>
              </w:rPr>
              <w:t>(</w:t>
            </w:r>
            <w:r w:rsidRPr="00DE5D3F">
              <w:rPr>
                <w:rFonts w:eastAsia="標楷體" w:hAnsi="標楷體" w:hint="eastAsia"/>
                <w:sz w:val="20"/>
              </w:rPr>
              <w:t>團隊</w:t>
            </w:r>
            <w:r w:rsidRPr="00DE5D3F">
              <w:rPr>
                <w:rFonts w:eastAsia="標楷體" w:hAnsi="標楷體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謝佩芩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631638">
            <w:pPr>
              <w:spacing w:line="120" w:lineRule="auto"/>
              <w:jc w:val="center"/>
              <w:rPr>
                <w:rFonts w:eastAsia="標楷體"/>
                <w:sz w:val="20"/>
                <w:shd w:val="clear" w:color="auto" w:fill="FFFFFF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致理科技大學</w:t>
            </w:r>
            <w:r>
              <w:rPr>
                <w:rFonts w:eastAsia="標楷體"/>
                <w:sz w:val="20"/>
                <w:shd w:val="clear" w:color="auto" w:fill="FFFFFF"/>
              </w:rPr>
              <w:t>-2020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致理</w:t>
            </w:r>
            <w:proofErr w:type="gramStart"/>
            <w:r>
              <w:rPr>
                <w:rFonts w:eastAsia="標楷體" w:hint="eastAsia"/>
                <w:sz w:val="20"/>
                <w:shd w:val="clear" w:color="auto" w:fill="FFFFFF"/>
              </w:rPr>
              <w:t>盃</w:t>
            </w:r>
            <w:proofErr w:type="gramEnd"/>
            <w:r>
              <w:rPr>
                <w:rFonts w:eastAsia="標楷體" w:hint="eastAsia"/>
                <w:sz w:val="20"/>
                <w:shd w:val="clear" w:color="auto" w:fill="FFFFFF"/>
              </w:rPr>
              <w:t>英文校園</w:t>
            </w:r>
            <w:proofErr w:type="gramStart"/>
            <w:r>
              <w:rPr>
                <w:rFonts w:eastAsia="標楷體" w:hint="eastAsia"/>
                <w:sz w:val="20"/>
                <w:shd w:val="clear" w:color="auto" w:fill="FFFFFF"/>
              </w:rPr>
              <w:t>形象文創海報</w:t>
            </w:r>
            <w:proofErr w:type="gramEnd"/>
            <w:r>
              <w:rPr>
                <w:rFonts w:eastAsia="標楷體" w:hint="eastAsia"/>
                <w:sz w:val="20"/>
                <w:shd w:val="clear" w:color="auto" w:fill="FFFFFF"/>
              </w:rPr>
              <w:t>設計競賽</w:t>
            </w:r>
            <w:r>
              <w:rPr>
                <w:rFonts w:eastAsia="標楷體"/>
                <w:sz w:val="20"/>
                <w:shd w:val="clear" w:color="auto" w:fill="FFFFFF"/>
              </w:rPr>
              <w:t>--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參加獎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lastRenderedPageBreak/>
              <w:t>11023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 w:hint="eastAsia"/>
                <w:sz w:val="20"/>
              </w:rPr>
              <w:t>技術競賽</w:t>
            </w:r>
          </w:p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/>
                <w:sz w:val="20"/>
              </w:rPr>
              <w:t>(</w:t>
            </w:r>
            <w:r w:rsidRPr="00DE5D3F">
              <w:rPr>
                <w:rFonts w:eastAsia="標楷體" w:hAnsi="標楷體" w:hint="eastAsia"/>
                <w:sz w:val="20"/>
              </w:rPr>
              <w:t>團隊</w:t>
            </w:r>
            <w:r w:rsidRPr="00DE5D3F">
              <w:rPr>
                <w:rFonts w:eastAsia="標楷體" w:hAnsi="標楷體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黃燕昭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631638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醒吾科技大學</w:t>
            </w:r>
            <w:r>
              <w:rPr>
                <w:rFonts w:eastAsia="標楷體"/>
                <w:sz w:val="20"/>
              </w:rPr>
              <w:t>-2021</w:t>
            </w:r>
            <w:r>
              <w:rPr>
                <w:rFonts w:eastAsia="標楷體" w:hint="eastAsia"/>
                <w:sz w:val="20"/>
              </w:rPr>
              <w:t>醒吾</w:t>
            </w:r>
            <w:proofErr w:type="gramStart"/>
            <w:r>
              <w:rPr>
                <w:rFonts w:eastAsia="標楷體" w:hint="eastAsia"/>
                <w:sz w:val="20"/>
              </w:rPr>
              <w:t>盃</w:t>
            </w:r>
            <w:proofErr w:type="gramEnd"/>
            <w:r>
              <w:rPr>
                <w:rFonts w:eastAsia="標楷體" w:hint="eastAsia"/>
                <w:sz w:val="20"/>
              </w:rPr>
              <w:t>「全國高中職外國語獨唱比賽與英語超短劇比賽」</w:t>
            </w:r>
            <w:r>
              <w:rPr>
                <w:rFonts w:eastAsia="標楷體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參加獎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  <w:highlight w:val="yellow"/>
              </w:rPr>
            </w:pPr>
            <w:r w:rsidRPr="00DE5D3F">
              <w:rPr>
                <w:rFonts w:eastAsia="標楷體"/>
                <w:szCs w:val="24"/>
              </w:rPr>
              <w:t>11024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 w:hint="eastAsia"/>
                <w:sz w:val="20"/>
              </w:rPr>
              <w:t>技術競賽</w:t>
            </w:r>
          </w:p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/>
                <w:sz w:val="20"/>
              </w:rPr>
              <w:t>(</w:t>
            </w:r>
            <w:r w:rsidRPr="00DE5D3F">
              <w:rPr>
                <w:rFonts w:eastAsia="標楷體" w:hAnsi="標楷體" w:hint="eastAsia"/>
                <w:sz w:val="20"/>
              </w:rPr>
              <w:t>團隊</w:t>
            </w:r>
            <w:r w:rsidRPr="00DE5D3F">
              <w:rPr>
                <w:rFonts w:eastAsia="標楷體" w:hAnsi="標楷體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方芳芳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631638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國立臺灣師範大學、美國</w:t>
            </w:r>
            <w:r>
              <w:rPr>
                <w:rFonts w:eastAsia="標楷體"/>
                <w:sz w:val="20"/>
                <w:shd w:val="clear" w:color="auto" w:fill="FFFFFF"/>
              </w:rPr>
              <w:t>GLAD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全國學習</w:t>
            </w:r>
            <w:proofErr w:type="gramStart"/>
            <w:r>
              <w:rPr>
                <w:rFonts w:eastAsia="標楷體" w:hint="eastAsia"/>
                <w:sz w:val="20"/>
                <w:shd w:val="clear" w:color="auto" w:fill="FFFFFF"/>
              </w:rPr>
              <w:t>與測評</w:t>
            </w:r>
            <w:proofErr w:type="gramEnd"/>
            <w:r>
              <w:rPr>
                <w:rFonts w:eastAsia="標楷體" w:hint="eastAsia"/>
                <w:sz w:val="20"/>
                <w:shd w:val="clear" w:color="auto" w:fill="FFFFFF"/>
              </w:rPr>
              <w:t>發展中心</w:t>
            </w:r>
            <w:r>
              <w:rPr>
                <w:rFonts w:eastAsia="標楷體"/>
                <w:sz w:val="20"/>
                <w:shd w:val="clear" w:color="auto" w:fill="FFFFFF"/>
              </w:rPr>
              <w:t>-2020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專業英日文詞彙與聽力能力</w:t>
            </w:r>
            <w:proofErr w:type="gramStart"/>
            <w:r>
              <w:rPr>
                <w:rFonts w:eastAsia="標楷體" w:hint="eastAsia"/>
                <w:sz w:val="20"/>
                <w:shd w:val="clear" w:color="auto" w:fill="FFFFFF"/>
              </w:rPr>
              <w:t>大賽南</w:t>
            </w:r>
            <w:proofErr w:type="gramEnd"/>
            <w:r>
              <w:rPr>
                <w:rFonts w:eastAsia="標楷體" w:hint="eastAsia"/>
                <w:sz w:val="20"/>
                <w:shd w:val="clear" w:color="auto" w:fill="FFFFFF"/>
              </w:rPr>
              <w:t>二區區域賽</w:t>
            </w:r>
            <w:r>
              <w:rPr>
                <w:rFonts w:eastAsia="標楷體"/>
                <w:sz w:val="20"/>
                <w:shd w:val="clear" w:color="auto" w:fill="FFFFFF"/>
              </w:rPr>
              <w:t>--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醫護組冠軍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 w:hint="eastAsia"/>
                <w:sz w:val="20"/>
              </w:rPr>
              <w:t>技術競賽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長健科</w:t>
            </w:r>
            <w:proofErr w:type="gram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郭馥葵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631638">
            <w:pPr>
              <w:spacing w:line="120" w:lineRule="auto"/>
              <w:jc w:val="center"/>
              <w:rPr>
                <w:rFonts w:eastAsia="標楷體"/>
                <w:sz w:val="20"/>
                <w:shd w:val="clear" w:color="auto" w:fill="FFFFFF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嘉南藥理大學</w:t>
            </w:r>
            <w:r>
              <w:rPr>
                <w:rFonts w:eastAsia="標楷體"/>
                <w:sz w:val="20"/>
                <w:shd w:val="clear" w:color="auto" w:fill="FFFFFF"/>
              </w:rPr>
              <w:t>-</w:t>
            </w:r>
            <w:bookmarkStart w:id="0" w:name="_GoBack"/>
            <w:bookmarkEnd w:id="0"/>
            <w:r>
              <w:rPr>
                <w:rFonts w:eastAsia="標楷體"/>
                <w:sz w:val="20"/>
                <w:shd w:val="clear" w:color="auto" w:fill="FFFFFF"/>
              </w:rPr>
              <w:t>2021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年全國高齡養生活動設計暨商管小論文</w:t>
            </w:r>
            <w:r>
              <w:rPr>
                <w:rFonts w:eastAsia="標楷體"/>
                <w:sz w:val="20"/>
                <w:shd w:val="clear" w:color="auto" w:fill="FFFFFF"/>
              </w:rPr>
              <w:t>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高齡活動設計組第三名</w:t>
            </w:r>
          </w:p>
        </w:tc>
      </w:tr>
      <w:tr w:rsidR="00DE5D3F" w:rsidTr="00DE5D3F">
        <w:trPr>
          <w:trHeight w:val="41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/>
                <w:szCs w:val="24"/>
              </w:rPr>
            </w:pPr>
            <w:r w:rsidRPr="00DE5D3F">
              <w:rPr>
                <w:rFonts w:eastAsia="標楷體"/>
                <w:szCs w:val="24"/>
              </w:rPr>
              <w:t>11026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 w:hint="eastAsia"/>
                <w:sz w:val="20"/>
              </w:rPr>
              <w:t>技術競賽</w:t>
            </w:r>
          </w:p>
          <w:p w:rsidR="00DE5D3F" w:rsidRP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 w:rsidRPr="00DE5D3F">
              <w:rPr>
                <w:rFonts w:eastAsia="標楷體" w:hAnsi="標楷體"/>
                <w:sz w:val="20"/>
              </w:rPr>
              <w:t>(</w:t>
            </w:r>
            <w:r w:rsidRPr="00DE5D3F">
              <w:rPr>
                <w:rFonts w:eastAsia="標楷體" w:hAnsi="標楷體" w:hint="eastAsia"/>
                <w:sz w:val="20"/>
              </w:rPr>
              <w:t>團隊</w:t>
            </w:r>
            <w:r w:rsidRPr="00DE5D3F">
              <w:rPr>
                <w:rFonts w:eastAsia="標楷體" w:hAnsi="標楷體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柯曼妮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3F" w:rsidRDefault="00DE5D3F" w:rsidP="00DE5D3F">
            <w:pPr>
              <w:spacing w:line="120" w:lineRule="auto"/>
              <w:jc w:val="center"/>
              <w:rPr>
                <w:rFonts w:eastAsia="標楷體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0"/>
              </w:rPr>
              <w:t>遠東科技大學-「2020年專業英日文詞彙與聽力能力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大賽南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二區區賽」-亞軍</w:t>
            </w:r>
          </w:p>
        </w:tc>
      </w:tr>
    </w:tbl>
    <w:p w:rsidR="00DE5D3F" w:rsidRDefault="00DE5D3F"/>
    <w:sectPr w:rsidR="00DE5D3F" w:rsidSect="00DE5D3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3F"/>
    <w:rsid w:val="00631638"/>
    <w:rsid w:val="00CB4E05"/>
    <w:rsid w:val="00DE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D3F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D3F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6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2021-10-19T08:14:00Z</dcterms:created>
  <dcterms:modified xsi:type="dcterms:W3CDTF">2021-10-19T08:20:00Z</dcterms:modified>
</cp:coreProperties>
</file>